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7521" w14:textId="77777777" w:rsidR="007A510F" w:rsidRPr="007A510F" w:rsidRDefault="007A510F" w:rsidP="007A510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A510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Dianne </w:t>
      </w:r>
      <w:proofErr w:type="gramStart"/>
      <w:r w:rsidRPr="007A510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Polly  </w:t>
      </w:r>
      <w:r w:rsidRPr="007A510F"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proofErr w:type="gramEnd"/>
      <w:r w:rsidRPr="007A510F">
        <w:rPr>
          <w:rFonts w:cstheme="minorHAnsi"/>
          <w:color w:val="000000"/>
          <w:sz w:val="24"/>
          <w:szCs w:val="24"/>
          <w:shd w:val="clear" w:color="auto" w:fill="FFFFFF"/>
        </w:rPr>
        <w:t xml:space="preserve"> am both a licensed dietitian and attorney.  I am currently employed as the Executive Director of the Shelby County Education Foundation.  I also teach at a local college a basic nutrition class.  I am a frequent national lecturer on ethics and the law as it relates to health care professionals.  I am a foodie and a world championship certified BBQ Judge.  Past employment includes:  Clinical Dietitian, Chief Clinical Dietitian, Nutrition Education Trainer, Administrative Dietitian, Director of Food and Nutrition in a large teaching hospital, Meals on Wheels Director and Attorney for largest social service organization in Memphis, TN.  </w:t>
      </w:r>
      <w:bookmarkStart w:id="0" w:name="_GoBack"/>
      <w:bookmarkEnd w:id="0"/>
    </w:p>
    <w:p w14:paraId="75F63117" w14:textId="77777777" w:rsidR="00A4571E" w:rsidRDefault="00A4571E"/>
    <w:sectPr w:rsidR="00A4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0F"/>
    <w:rsid w:val="007A510F"/>
    <w:rsid w:val="00A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45DF"/>
  <w15:chartTrackingRefBased/>
  <w15:docId w15:val="{46BEA3C3-BD82-42A7-B1B2-4A3A35E0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Kyle</dc:creator>
  <cp:keywords/>
  <dc:description/>
  <cp:lastModifiedBy>Marcia Kyle</cp:lastModifiedBy>
  <cp:revision>1</cp:revision>
  <dcterms:created xsi:type="dcterms:W3CDTF">2020-01-31T13:27:00Z</dcterms:created>
  <dcterms:modified xsi:type="dcterms:W3CDTF">2020-01-31T13:28:00Z</dcterms:modified>
</cp:coreProperties>
</file>